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Pr="001F5874" w:rsidRDefault="001F5874">
      <w:r>
        <w:t>Случаев  снижения платы за некачественное предоставление коммунальных услуг в истекшем году не было.</w:t>
      </w:r>
    </w:p>
    <w:sectPr w:rsidR="0088323C" w:rsidRPr="001F5874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874"/>
    <w:rsid w:val="001F5874"/>
    <w:rsid w:val="004C2A12"/>
    <w:rsid w:val="0088323C"/>
    <w:rsid w:val="00DA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2014-08-17T06:48:00Z</dcterms:created>
  <dcterms:modified xsi:type="dcterms:W3CDTF">2014-08-17T06:51:00Z</dcterms:modified>
</cp:coreProperties>
</file>